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F519E" w14:textId="77777777" w:rsidR="00C93073" w:rsidRDefault="00C93073" w:rsidP="00C93073">
      <w:pPr>
        <w:pStyle w:val="NormaleWeb"/>
        <w:jc w:val="center"/>
        <w:rPr>
          <w:rFonts w:ascii="Helvetica" w:hAnsi="Helvetica"/>
          <w:b/>
          <w:bCs/>
          <w:color w:val="FF0000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Una giornata (o </w:t>
      </w:r>
      <w:proofErr w:type="spellStart"/>
      <w:r>
        <w:rPr>
          <w:rFonts w:ascii="Calibri" w:hAnsi="Calibri"/>
          <w:b/>
          <w:bCs/>
          <w:sz w:val="32"/>
          <w:szCs w:val="32"/>
        </w:rPr>
        <w:t>piu</w:t>
      </w:r>
      <w:proofErr w:type="spellEnd"/>
      <w:r>
        <w:rPr>
          <w:rFonts w:ascii="Calibri" w:hAnsi="Calibri"/>
          <w:b/>
          <w:bCs/>
          <w:sz w:val="32"/>
          <w:szCs w:val="32"/>
        </w:rPr>
        <w:t>̀) particolare tra i banchi di scuola Ciclo di incontri su</w:t>
      </w:r>
      <w:r>
        <w:rPr>
          <w:rFonts w:ascii="Calibri" w:hAnsi="Calibri"/>
          <w:b/>
          <w:bCs/>
          <w:sz w:val="32"/>
          <w:szCs w:val="32"/>
        </w:rPr>
        <w:br/>
      </w:r>
      <w:r>
        <w:rPr>
          <w:rFonts w:ascii="Helvetica" w:hAnsi="Helvetica"/>
          <w:b/>
          <w:bCs/>
          <w:color w:val="FF0000"/>
          <w:sz w:val="32"/>
          <w:szCs w:val="32"/>
        </w:rPr>
        <w:t xml:space="preserve">I giovani di fronte alla </w:t>
      </w:r>
      <w:proofErr w:type="spellStart"/>
      <w:r>
        <w:rPr>
          <w:rFonts w:ascii="Helvetica" w:hAnsi="Helvetica"/>
          <w:b/>
          <w:bCs/>
          <w:color w:val="FF0000"/>
          <w:sz w:val="32"/>
          <w:szCs w:val="32"/>
        </w:rPr>
        <w:t>complessita</w:t>
      </w:r>
      <w:proofErr w:type="spellEnd"/>
      <w:r>
        <w:rPr>
          <w:rFonts w:ascii="Helvetica" w:hAnsi="Helvetica"/>
          <w:b/>
          <w:bCs/>
          <w:color w:val="FF0000"/>
          <w:sz w:val="32"/>
          <w:szCs w:val="32"/>
        </w:rPr>
        <w:t>̀</w:t>
      </w:r>
    </w:p>
    <w:p w14:paraId="28BADB37" w14:textId="77777777" w:rsidR="00AC7A1A" w:rsidRPr="00AC7A1A" w:rsidRDefault="00AC7A1A" w:rsidP="00C93073">
      <w:pPr>
        <w:pStyle w:val="NormaleWeb"/>
        <w:jc w:val="center"/>
        <w:rPr>
          <w:color w:val="000000" w:themeColor="text1"/>
        </w:rPr>
      </w:pPr>
      <w:r w:rsidRPr="00AC7A1A">
        <w:rPr>
          <w:rFonts w:ascii="Helvetica" w:hAnsi="Helvetica"/>
          <w:b/>
          <w:bCs/>
          <w:color w:val="000000" w:themeColor="text1"/>
        </w:rPr>
        <w:t xml:space="preserve">Incontri tra gennaio e maggio </w:t>
      </w:r>
      <w:r>
        <w:rPr>
          <w:rFonts w:ascii="Helvetica" w:hAnsi="Helvetica"/>
          <w:b/>
          <w:bCs/>
          <w:color w:val="000000" w:themeColor="text1"/>
        </w:rPr>
        <w:t>2022</w:t>
      </w:r>
    </w:p>
    <w:p w14:paraId="23788507" w14:textId="77777777" w:rsidR="00C93073" w:rsidRDefault="00C93073" w:rsidP="00C93073">
      <w:pPr>
        <w:pStyle w:val="NormaleWeb"/>
      </w:pPr>
      <w:r>
        <w:rPr>
          <w:rFonts w:ascii="Calibri" w:hAnsi="Calibri"/>
          <w:sz w:val="28"/>
          <w:szCs w:val="28"/>
        </w:rPr>
        <w:t xml:space="preserve">Proteo Umbria avanza alle scuole   secondarie umbre la </w:t>
      </w:r>
      <w:proofErr w:type="gramStart"/>
      <w:r>
        <w:rPr>
          <w:rFonts w:ascii="Calibri" w:hAnsi="Calibri"/>
          <w:sz w:val="28"/>
          <w:szCs w:val="28"/>
        </w:rPr>
        <w:t>proposta  -</w:t>
      </w:r>
      <w:proofErr w:type="gramEnd"/>
      <w:r>
        <w:rPr>
          <w:rFonts w:ascii="Calibri" w:hAnsi="Calibri"/>
          <w:sz w:val="28"/>
          <w:szCs w:val="28"/>
        </w:rPr>
        <w:t xml:space="preserve"> aperta alle scuole d’ Italia interessate - di una serie di interventi e dibattiti. </w:t>
      </w:r>
    </w:p>
    <w:p w14:paraId="61943249" w14:textId="77777777" w:rsidR="00C93073" w:rsidRDefault="00C93073" w:rsidP="00C93073">
      <w:pPr>
        <w:pStyle w:val="NormaleWeb"/>
      </w:pPr>
      <w:r>
        <w:rPr>
          <w:rFonts w:ascii="Calibri" w:hAnsi="Calibri"/>
          <w:sz w:val="28"/>
          <w:szCs w:val="28"/>
        </w:rPr>
        <w:t xml:space="preserve">Di che cosa si tratta? </w:t>
      </w:r>
    </w:p>
    <w:p w14:paraId="0D5A0512" w14:textId="77777777" w:rsidR="00C93073" w:rsidRDefault="00C93073" w:rsidP="00C93073">
      <w:pPr>
        <w:pStyle w:val="NormaleWeb"/>
        <w:jc w:val="both"/>
      </w:pPr>
      <w:r>
        <w:rPr>
          <w:rFonts w:ascii="Calibri" w:hAnsi="Calibri"/>
          <w:sz w:val="28"/>
          <w:szCs w:val="28"/>
        </w:rPr>
        <w:t xml:space="preserve">La proposta è quella di </w:t>
      </w:r>
      <w:r>
        <w:rPr>
          <w:rFonts w:ascii="Calibri" w:hAnsi="Calibri"/>
          <w:b/>
          <w:bCs/>
          <w:sz w:val="28"/>
          <w:szCs w:val="28"/>
        </w:rPr>
        <w:t xml:space="preserve">una o </w:t>
      </w:r>
      <w:proofErr w:type="spellStart"/>
      <w:r>
        <w:rPr>
          <w:rFonts w:ascii="Calibri" w:hAnsi="Calibri"/>
          <w:b/>
          <w:bCs/>
          <w:sz w:val="28"/>
          <w:szCs w:val="28"/>
        </w:rPr>
        <w:t>piu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̀ giornate on line </w:t>
      </w:r>
      <w:r>
        <w:rPr>
          <w:rFonts w:ascii="Calibri" w:hAnsi="Calibri"/>
          <w:sz w:val="28"/>
          <w:szCs w:val="28"/>
        </w:rPr>
        <w:t xml:space="preserve">( secondo le autonome scelte delle scuole e dei docenti)) su tematiche attuali e coinvolgenti per i giovani con esperti di grande spessore scientifico, istituzionale e divulgativo che abbiamo avuto modo di conoscere e di coinvolgere positivamente </w:t>
      </w:r>
      <w:proofErr w:type="spellStart"/>
      <w:r>
        <w:rPr>
          <w:rFonts w:ascii="Calibri" w:hAnsi="Calibri"/>
          <w:sz w:val="28"/>
          <w:szCs w:val="28"/>
        </w:rPr>
        <w:t>gia</w:t>
      </w:r>
      <w:proofErr w:type="spellEnd"/>
      <w:r>
        <w:rPr>
          <w:rFonts w:ascii="Calibri" w:hAnsi="Calibri"/>
          <w:sz w:val="28"/>
          <w:szCs w:val="28"/>
        </w:rPr>
        <w:t xml:space="preserve">̀ in altre iniziative: </w:t>
      </w:r>
      <w:r>
        <w:rPr>
          <w:rFonts w:ascii="Calibri" w:hAnsi="Calibri"/>
          <w:b/>
          <w:bCs/>
          <w:sz w:val="28"/>
          <w:szCs w:val="28"/>
        </w:rPr>
        <w:t xml:space="preserve">Carlo Cottarelli, Luca </w:t>
      </w:r>
      <w:proofErr w:type="spellStart"/>
      <w:r>
        <w:rPr>
          <w:rFonts w:ascii="Calibri" w:hAnsi="Calibri"/>
          <w:b/>
          <w:bCs/>
          <w:sz w:val="28"/>
          <w:szCs w:val="28"/>
        </w:rPr>
        <w:t>Mercalli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, Giacomo </w:t>
      </w:r>
      <w:proofErr w:type="spellStart"/>
      <w:r>
        <w:rPr>
          <w:rFonts w:ascii="Calibri" w:hAnsi="Calibri"/>
          <w:b/>
          <w:bCs/>
          <w:sz w:val="28"/>
          <w:szCs w:val="28"/>
        </w:rPr>
        <w:t>Gilmozzi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Sergio Manghi, Antonio </w:t>
      </w:r>
      <w:proofErr w:type="spellStart"/>
      <w:r>
        <w:rPr>
          <w:rFonts w:ascii="Calibri" w:hAnsi="Calibri"/>
          <w:b/>
          <w:bCs/>
          <w:sz w:val="28"/>
          <w:szCs w:val="28"/>
        </w:rPr>
        <w:t>Massarutto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Sonia Montegiove, Salvatore Morelli, Marco </w:t>
      </w:r>
      <w:proofErr w:type="spellStart"/>
      <w:r>
        <w:rPr>
          <w:rFonts w:ascii="Calibri" w:hAnsi="Calibri"/>
          <w:b/>
          <w:bCs/>
          <w:sz w:val="28"/>
          <w:szCs w:val="28"/>
        </w:rPr>
        <w:t>Pacini</w:t>
      </w:r>
      <w:proofErr w:type="spellEnd"/>
      <w:r>
        <w:rPr>
          <w:rFonts w:ascii="Calibri" w:hAnsi="Calibri"/>
          <w:sz w:val="28"/>
          <w:szCs w:val="28"/>
        </w:rPr>
        <w:t xml:space="preserve">, a cui probabilmente si aggiungeranno </w:t>
      </w:r>
      <w:r>
        <w:rPr>
          <w:rFonts w:ascii="Calibri" w:hAnsi="Calibri"/>
          <w:b/>
          <w:bCs/>
          <w:sz w:val="28"/>
          <w:szCs w:val="28"/>
        </w:rPr>
        <w:t xml:space="preserve">Vincenzo Amendola, Enrico Giovannini </w:t>
      </w:r>
      <w:r>
        <w:rPr>
          <w:rFonts w:ascii="Calibri" w:hAnsi="Calibri"/>
          <w:sz w:val="28"/>
          <w:szCs w:val="28"/>
        </w:rPr>
        <w:t xml:space="preserve">e </w:t>
      </w:r>
      <w:r>
        <w:rPr>
          <w:rFonts w:ascii="Calibri" w:hAnsi="Calibri"/>
          <w:b/>
          <w:bCs/>
          <w:sz w:val="28"/>
          <w:szCs w:val="28"/>
        </w:rPr>
        <w:t>Luciano Barca</w:t>
      </w:r>
      <w:r>
        <w:rPr>
          <w:rFonts w:ascii="Calibri" w:hAnsi="Calibri"/>
          <w:sz w:val="28"/>
          <w:szCs w:val="28"/>
        </w:rPr>
        <w:t xml:space="preserve">. </w:t>
      </w:r>
    </w:p>
    <w:p w14:paraId="51814241" w14:textId="77777777" w:rsidR="00C93073" w:rsidRDefault="00C93073" w:rsidP="00C93073">
      <w:pPr>
        <w:pStyle w:val="NormaleWeb"/>
      </w:pPr>
      <w:r>
        <w:rPr>
          <w:rFonts w:ascii="Calibri" w:hAnsi="Calibri"/>
          <w:sz w:val="28"/>
          <w:szCs w:val="28"/>
        </w:rPr>
        <w:t xml:space="preserve">Le tematiche affrontate saranno legate alle problematiche culturali, sociali ed economiche viste nell’ ottica della </w:t>
      </w:r>
      <w:proofErr w:type="spellStart"/>
      <w:r>
        <w:rPr>
          <w:rFonts w:ascii="Calibri" w:hAnsi="Calibri"/>
          <w:sz w:val="28"/>
          <w:szCs w:val="28"/>
        </w:rPr>
        <w:t>complessita</w:t>
      </w:r>
      <w:proofErr w:type="spellEnd"/>
      <w:r>
        <w:rPr>
          <w:rFonts w:ascii="Calibri" w:hAnsi="Calibri"/>
          <w:sz w:val="28"/>
          <w:szCs w:val="28"/>
        </w:rPr>
        <w:t xml:space="preserve">̀ e della </w:t>
      </w:r>
      <w:proofErr w:type="spellStart"/>
      <w:r>
        <w:rPr>
          <w:rFonts w:ascii="Calibri" w:hAnsi="Calibri"/>
          <w:sz w:val="28"/>
          <w:szCs w:val="28"/>
        </w:rPr>
        <w:t>sostenibilita</w:t>
      </w:r>
      <w:proofErr w:type="spellEnd"/>
      <w:r>
        <w:rPr>
          <w:rFonts w:ascii="Calibri" w:hAnsi="Calibri"/>
          <w:sz w:val="28"/>
          <w:szCs w:val="28"/>
        </w:rPr>
        <w:t xml:space="preserve">̀ ambientale. </w:t>
      </w:r>
    </w:p>
    <w:p w14:paraId="66D792B9" w14:textId="77777777" w:rsidR="00C93073" w:rsidRDefault="00C93073" w:rsidP="002F28D6">
      <w:pPr>
        <w:pStyle w:val="NormaleWeb"/>
        <w:jc w:val="both"/>
      </w:pPr>
      <w:r>
        <w:rPr>
          <w:rFonts w:ascii="Calibri" w:hAnsi="Calibri"/>
          <w:sz w:val="28"/>
          <w:szCs w:val="28"/>
        </w:rPr>
        <w:t xml:space="preserve">Ogni </w:t>
      </w:r>
      <w:r>
        <w:rPr>
          <w:rFonts w:ascii="Calibri" w:hAnsi="Calibri"/>
          <w:b/>
          <w:bCs/>
          <w:sz w:val="28"/>
          <w:szCs w:val="28"/>
        </w:rPr>
        <w:t xml:space="preserve">incontro, </w:t>
      </w:r>
      <w:r>
        <w:rPr>
          <w:rFonts w:ascii="Calibri" w:hAnsi="Calibri"/>
          <w:sz w:val="28"/>
          <w:szCs w:val="28"/>
        </w:rPr>
        <w:t xml:space="preserve">che </w:t>
      </w:r>
      <w:proofErr w:type="spellStart"/>
      <w:r>
        <w:rPr>
          <w:rFonts w:ascii="Calibri" w:hAnsi="Calibri"/>
          <w:sz w:val="28"/>
          <w:szCs w:val="28"/>
        </w:rPr>
        <w:t>avverra</w:t>
      </w:r>
      <w:proofErr w:type="spellEnd"/>
      <w:r>
        <w:rPr>
          <w:rFonts w:ascii="Calibri" w:hAnsi="Calibri"/>
          <w:sz w:val="28"/>
          <w:szCs w:val="28"/>
        </w:rPr>
        <w:t xml:space="preserve">̀ solo attraverso LIM, ha la durata di quattro ore – compresa una pausa -  e prevede una </w:t>
      </w:r>
      <w:r>
        <w:rPr>
          <w:rFonts w:ascii="Calibri" w:hAnsi="Calibri"/>
          <w:b/>
          <w:bCs/>
          <w:sz w:val="28"/>
          <w:szCs w:val="28"/>
        </w:rPr>
        <w:t xml:space="preserve">relazione </w:t>
      </w:r>
      <w:r>
        <w:rPr>
          <w:rFonts w:ascii="Calibri" w:hAnsi="Calibri"/>
          <w:sz w:val="28"/>
          <w:szCs w:val="28"/>
        </w:rPr>
        <w:t xml:space="preserve">dell’esperto (al quale anticipatamente possono essere inviate nei giorni precedenti tramite i Coordinatori del progetto anche delle domande da parte degli studenti) seguita da un </w:t>
      </w:r>
      <w:r>
        <w:rPr>
          <w:rFonts w:ascii="Calibri" w:hAnsi="Calibri"/>
          <w:b/>
          <w:bCs/>
          <w:sz w:val="28"/>
          <w:szCs w:val="28"/>
        </w:rPr>
        <w:t xml:space="preserve">dibattito </w:t>
      </w:r>
      <w:proofErr w:type="gramStart"/>
      <w:r>
        <w:rPr>
          <w:rFonts w:ascii="Calibri" w:hAnsi="Calibri"/>
          <w:sz w:val="28"/>
          <w:szCs w:val="28"/>
        </w:rPr>
        <w:t>[ 9</w:t>
      </w:r>
      <w:proofErr w:type="gramEnd"/>
      <w:r>
        <w:rPr>
          <w:rFonts w:ascii="Calibri" w:hAnsi="Calibri"/>
          <w:sz w:val="28"/>
          <w:szCs w:val="28"/>
        </w:rPr>
        <w:t xml:space="preserve">-10.40], da un </w:t>
      </w:r>
      <w:r>
        <w:rPr>
          <w:rFonts w:ascii="Calibri" w:hAnsi="Calibri"/>
          <w:b/>
          <w:bCs/>
          <w:sz w:val="28"/>
          <w:szCs w:val="28"/>
        </w:rPr>
        <w:t xml:space="preserve">lavoro di gruppo </w:t>
      </w:r>
      <w:r>
        <w:rPr>
          <w:rFonts w:ascii="Calibri" w:hAnsi="Calibri"/>
          <w:sz w:val="28"/>
          <w:szCs w:val="28"/>
        </w:rPr>
        <w:t xml:space="preserve">per “classi” di 20/25 studenti [10.50-12] e un </w:t>
      </w:r>
      <w:proofErr w:type="spellStart"/>
      <w:r>
        <w:rPr>
          <w:rFonts w:ascii="Calibri" w:hAnsi="Calibri"/>
          <w:b/>
          <w:bCs/>
          <w:sz w:val="28"/>
          <w:szCs w:val="28"/>
        </w:rPr>
        <w:t>intergruppo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finale </w:t>
      </w:r>
      <w:r>
        <w:rPr>
          <w:rFonts w:ascii="Calibri" w:hAnsi="Calibri"/>
          <w:sz w:val="28"/>
          <w:szCs w:val="28"/>
        </w:rPr>
        <w:t xml:space="preserve">[12-13] fra tutte le “classi” delle scuole partecipanti. </w:t>
      </w:r>
    </w:p>
    <w:p w14:paraId="7724BE9C" w14:textId="77777777" w:rsidR="00C93073" w:rsidRDefault="00C93073" w:rsidP="00C93073">
      <w:pPr>
        <w:pStyle w:val="NormaleWeb"/>
      </w:pPr>
      <w:r>
        <w:rPr>
          <w:rFonts w:ascii="Calibri" w:hAnsi="Calibri"/>
          <w:sz w:val="28"/>
          <w:szCs w:val="28"/>
        </w:rPr>
        <w:t xml:space="preserve">L’ organizzazione dei lavori di gruppo è nelle determinazioni della scuola, ma </w:t>
      </w:r>
      <w:proofErr w:type="spellStart"/>
      <w:r>
        <w:rPr>
          <w:rFonts w:ascii="Calibri" w:hAnsi="Calibri"/>
          <w:sz w:val="28"/>
          <w:szCs w:val="28"/>
        </w:rPr>
        <w:t>potra</w:t>
      </w:r>
      <w:proofErr w:type="spellEnd"/>
      <w:r>
        <w:rPr>
          <w:rFonts w:ascii="Calibri" w:hAnsi="Calibri"/>
          <w:sz w:val="28"/>
          <w:szCs w:val="28"/>
        </w:rPr>
        <w:t xml:space="preserve">̀ prevedere la consulenza dei relatori (in alcuni casi) e sempre dei Coordinatori del progetto. </w:t>
      </w:r>
    </w:p>
    <w:p w14:paraId="57B16D18" w14:textId="77777777" w:rsidR="00C93073" w:rsidRDefault="00C93073" w:rsidP="00C93073">
      <w:pPr>
        <w:pStyle w:val="NormaleWeb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E’</w:t>
      </w:r>
      <w:proofErr w:type="gramEnd"/>
      <w:r>
        <w:rPr>
          <w:rFonts w:ascii="Calibri" w:hAnsi="Calibri"/>
          <w:sz w:val="28"/>
          <w:szCs w:val="28"/>
        </w:rPr>
        <w:t xml:space="preserve"> previsto l’invio alle scuole che lo richiederanno la registrazione delle relazioni ed un breve </w:t>
      </w:r>
      <w:proofErr w:type="spellStart"/>
      <w:r>
        <w:rPr>
          <w:rFonts w:ascii="Calibri" w:hAnsi="Calibri"/>
          <w:sz w:val="28"/>
          <w:szCs w:val="28"/>
        </w:rPr>
        <w:t>abstract</w:t>
      </w:r>
      <w:proofErr w:type="spellEnd"/>
      <w:r>
        <w:rPr>
          <w:rFonts w:ascii="Calibri" w:hAnsi="Calibri"/>
          <w:sz w:val="28"/>
          <w:szCs w:val="28"/>
        </w:rPr>
        <w:t xml:space="preserve">. </w:t>
      </w:r>
    </w:p>
    <w:p w14:paraId="4CB30676" w14:textId="77777777" w:rsidR="002F28D6" w:rsidRDefault="002F28D6" w:rsidP="00C93073">
      <w:pPr>
        <w:pStyle w:val="Normale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Per le spese organizzative è previsto un contributo di </w:t>
      </w:r>
      <w:r w:rsidRPr="00F617C6">
        <w:rPr>
          <w:rFonts w:ascii="Calibri" w:hAnsi="Calibri"/>
          <w:b/>
          <w:sz w:val="28"/>
          <w:szCs w:val="28"/>
        </w:rPr>
        <w:t>150 euro</w:t>
      </w:r>
      <w:r>
        <w:rPr>
          <w:rFonts w:ascii="Calibri" w:hAnsi="Calibri"/>
          <w:sz w:val="28"/>
          <w:szCs w:val="28"/>
        </w:rPr>
        <w:t>, indipendentemente dal numero delle postazioni e degli incontri a cui si partecipa.</w:t>
      </w:r>
    </w:p>
    <w:p w14:paraId="1A800EDC" w14:textId="03E1F178" w:rsidR="008B473C" w:rsidRPr="008B473C" w:rsidRDefault="00F617C6" w:rsidP="00F617C6">
      <w:pPr>
        <w:pStyle w:val="NormaleWeb"/>
        <w:rPr>
          <w:rFonts w:ascii="Calibri" w:hAnsi="Calibri"/>
          <w:sz w:val="28"/>
          <w:szCs w:val="28"/>
        </w:rPr>
      </w:pPr>
      <w:proofErr w:type="gramStart"/>
      <w:r>
        <w:rPr>
          <w:rFonts w:ascii="Helvetica" w:hAnsi="Helvetica"/>
          <w:b/>
          <w:bCs/>
          <w:color w:val="000000" w:themeColor="text1"/>
          <w:sz w:val="21"/>
          <w:szCs w:val="21"/>
          <w:u w:val="single"/>
          <w:bdr w:val="none" w:sz="0" w:space="0" w:color="auto" w:frame="1"/>
        </w:rPr>
        <w:t>ISCRIZIONI :</w:t>
      </w:r>
      <w:proofErr w:type="gramEnd"/>
      <w:r>
        <w:rPr>
          <w:rFonts w:ascii="Helvetica" w:hAnsi="Helvetica"/>
          <w:b/>
          <w:bCs/>
          <w:color w:val="000000" w:themeColor="text1"/>
          <w:sz w:val="21"/>
          <w:szCs w:val="21"/>
          <w:u w:val="single"/>
          <w:bdr w:val="none" w:sz="0" w:space="0" w:color="auto" w:frame="1"/>
        </w:rPr>
        <w:t xml:space="preserve"> </w:t>
      </w:r>
      <w:r>
        <w:rPr>
          <w:rFonts w:ascii="Calibri" w:hAnsi="Calibri"/>
          <w:sz w:val="28"/>
          <w:szCs w:val="28"/>
        </w:rPr>
        <w:t xml:space="preserve">Al fine di procedere alla organizzazione definitiva dell’ iniziativa, richiediamo alle scuole interessate di inviare il modulo allegato per  l’ adesione  a </w:t>
      </w:r>
      <w:r>
        <w:rPr>
          <w:rFonts w:ascii="Calibri" w:hAnsi="Calibri"/>
          <w:color w:val="0260BF"/>
          <w:sz w:val="28"/>
          <w:szCs w:val="28"/>
        </w:rPr>
        <w:t xml:space="preserve">umbria@proteofaresapere.it </w:t>
      </w:r>
      <w:r>
        <w:rPr>
          <w:rFonts w:ascii="Calibri" w:hAnsi="Calibri"/>
          <w:b/>
          <w:bCs/>
          <w:sz w:val="28"/>
          <w:szCs w:val="28"/>
        </w:rPr>
        <w:t>entro</w:t>
      </w:r>
      <w:r w:rsidR="00D661CC">
        <w:rPr>
          <w:rFonts w:ascii="Calibri" w:hAnsi="Calibri"/>
          <w:b/>
          <w:bCs/>
          <w:sz w:val="28"/>
          <w:szCs w:val="28"/>
        </w:rPr>
        <w:t xml:space="preserve"> il 1</w:t>
      </w:r>
      <w:r w:rsidR="003B4BC0">
        <w:rPr>
          <w:rFonts w:ascii="Calibri" w:hAnsi="Calibri"/>
          <w:b/>
          <w:bCs/>
          <w:sz w:val="28"/>
          <w:szCs w:val="28"/>
        </w:rPr>
        <w:t xml:space="preserve">8 </w:t>
      </w:r>
      <w:r w:rsidR="00D661CC">
        <w:rPr>
          <w:rFonts w:ascii="Calibri" w:hAnsi="Calibri"/>
          <w:b/>
          <w:bCs/>
          <w:sz w:val="28"/>
          <w:szCs w:val="28"/>
        </w:rPr>
        <w:t>dicembre 2021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AC7A1A">
        <w:rPr>
          <w:rFonts w:ascii="Calibri" w:hAnsi="Calibri"/>
          <w:b/>
          <w:bCs/>
          <w:sz w:val="28"/>
          <w:szCs w:val="28"/>
        </w:rPr>
        <w:t xml:space="preserve">. </w:t>
      </w:r>
      <w:r>
        <w:rPr>
          <w:rFonts w:ascii="Calibri" w:hAnsi="Calibri"/>
          <w:sz w:val="28"/>
          <w:szCs w:val="28"/>
        </w:rPr>
        <w:t xml:space="preserve">indicando orientativamente anche il numero delle postazioni LIM che si intende attivare. </w:t>
      </w:r>
    </w:p>
    <w:p w14:paraId="5DEE1296" w14:textId="77777777" w:rsidR="00F617C6" w:rsidRDefault="00F617C6" w:rsidP="00F617C6">
      <w:pPr>
        <w:textAlignment w:val="baseline"/>
        <w:rPr>
          <w:rFonts w:ascii="Helvetica" w:hAnsi="Helvetica" w:cs="Times New Roman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it-IT"/>
        </w:rPr>
      </w:pPr>
    </w:p>
    <w:p w14:paraId="114BDF9C" w14:textId="77777777" w:rsidR="00F617C6" w:rsidRDefault="00F617C6" w:rsidP="00F617C6">
      <w:pPr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</w:pPr>
      <w:bookmarkStart w:id="0" w:name="_GoBack"/>
      <w:r w:rsidRPr="00F617C6"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  <w:t xml:space="preserve">Al ricevimento della fattura elettronica, il pagamento va effettuato con bonifico </w:t>
      </w:r>
      <w:bookmarkEnd w:id="0"/>
      <w:r w:rsidRPr="00F617C6"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  <w:t>bancario (IBAN</w:t>
      </w:r>
      <w:r w:rsidRPr="00AC7A1A"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  <w:t> </w:t>
      </w:r>
      <w:r w:rsidRPr="00AC7A1A">
        <w:rPr>
          <w:rFonts w:eastAsia="Times New Roman" w:cs="Times New Roman"/>
          <w:b/>
          <w:bCs/>
          <w:color w:val="3E3E3E"/>
          <w:sz w:val="28"/>
          <w:szCs w:val="28"/>
          <w:u w:val="single"/>
          <w:bdr w:val="none" w:sz="0" w:space="0" w:color="auto" w:frame="1"/>
          <w:lang w:eastAsia="it-IT"/>
        </w:rPr>
        <w:t>IT48F0538705006000035185336</w:t>
      </w:r>
      <w:r w:rsidRPr="00F617C6"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  <w:t xml:space="preserve">) intestato a </w:t>
      </w:r>
      <w:r w:rsidRPr="00120870">
        <w:rPr>
          <w:rFonts w:eastAsia="Times New Roman" w:cs="Times New Roman"/>
          <w:b/>
          <w:color w:val="3E3E3E"/>
          <w:sz w:val="28"/>
          <w:szCs w:val="28"/>
          <w:shd w:val="clear" w:color="auto" w:fill="FFFFFF"/>
          <w:lang w:eastAsia="it-IT"/>
        </w:rPr>
        <w:t>Proteo Fare Sapere – Roma</w:t>
      </w:r>
      <w:r w:rsidRPr="00F617C6"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  <w:t>, con causale “</w:t>
      </w:r>
      <w:r w:rsidRPr="00AC7A1A"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  <w:t>I giovani difronte alla complessità</w:t>
      </w:r>
      <w:r w:rsidRPr="00F617C6"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  <w:t>”.</w:t>
      </w:r>
    </w:p>
    <w:p w14:paraId="0C43FFC0" w14:textId="77777777" w:rsidR="008B473C" w:rsidRDefault="008B473C" w:rsidP="00F617C6">
      <w:pPr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</w:pPr>
    </w:p>
    <w:p w14:paraId="27B70EBE" w14:textId="3153A5E4" w:rsidR="008B473C" w:rsidRPr="00F617C6" w:rsidRDefault="003B4BC0" w:rsidP="00F617C6">
      <w:pPr>
        <w:rPr>
          <w:rFonts w:eastAsia="Times New Roman" w:cs="Times New Roman"/>
          <w:sz w:val="28"/>
          <w:szCs w:val="28"/>
          <w:lang w:eastAsia="it-IT"/>
        </w:rPr>
      </w:pPr>
      <w:r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  <w:t xml:space="preserve">Il calendario </w:t>
      </w:r>
      <w:proofErr w:type="gramStart"/>
      <w:r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  <w:t xml:space="preserve">degli </w:t>
      </w:r>
      <w:r w:rsidR="008B473C"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  <w:t xml:space="preserve"> incontri</w:t>
      </w:r>
      <w:proofErr w:type="gramEnd"/>
      <w:r w:rsidR="008B473C"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  <w:t xml:space="preserve"> sarà comunicato  alle scuole interessate il </w:t>
      </w:r>
      <w:r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  <w:t xml:space="preserve">10 gennaio </w:t>
      </w:r>
      <w:r w:rsidR="008B473C"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  <w:t>202</w:t>
      </w:r>
      <w:r>
        <w:rPr>
          <w:rFonts w:eastAsia="Times New Roman" w:cs="Times New Roman"/>
          <w:color w:val="3E3E3E"/>
          <w:sz w:val="28"/>
          <w:szCs w:val="28"/>
          <w:shd w:val="clear" w:color="auto" w:fill="FFFFFF"/>
          <w:lang w:eastAsia="it-IT"/>
        </w:rPr>
        <w:t>2</w:t>
      </w:r>
    </w:p>
    <w:p w14:paraId="26CE125B" w14:textId="77777777" w:rsidR="00F617C6" w:rsidRPr="00AC7A1A" w:rsidRDefault="00F617C6" w:rsidP="00C93073">
      <w:pPr>
        <w:pStyle w:val="NormaleWeb"/>
        <w:rPr>
          <w:rFonts w:asciiTheme="minorHAnsi" w:hAnsiTheme="minorHAnsi"/>
          <w:sz w:val="28"/>
          <w:szCs w:val="28"/>
        </w:rPr>
      </w:pPr>
    </w:p>
    <w:p w14:paraId="4AA2E6C1" w14:textId="77777777" w:rsidR="00AC7A1A" w:rsidRDefault="00C93073" w:rsidP="00C93073">
      <w:pPr>
        <w:pStyle w:val="Normale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Coordinano l’iniziativa Carlo Chianelli e Alberto Stella</w:t>
      </w:r>
      <w:r w:rsidR="00AC7A1A">
        <w:rPr>
          <w:rFonts w:ascii="Calibri" w:hAnsi="Calibri"/>
          <w:sz w:val="28"/>
          <w:szCs w:val="28"/>
        </w:rPr>
        <w:t>.</w:t>
      </w:r>
    </w:p>
    <w:p w14:paraId="667B4EB5" w14:textId="77777777" w:rsidR="00C93073" w:rsidRDefault="00C93073" w:rsidP="00C93073">
      <w:pPr>
        <w:pStyle w:val="NormaleWeb"/>
      </w:pPr>
      <w:r>
        <w:rPr>
          <w:rFonts w:ascii="Calibri" w:hAnsi="Calibri"/>
          <w:sz w:val="28"/>
          <w:szCs w:val="28"/>
        </w:rPr>
        <w:t xml:space="preserve"> Per ogni chiarimento ci si </w:t>
      </w:r>
      <w:proofErr w:type="spellStart"/>
      <w:r>
        <w:rPr>
          <w:rFonts w:ascii="Calibri" w:hAnsi="Calibri"/>
          <w:sz w:val="28"/>
          <w:szCs w:val="28"/>
        </w:rPr>
        <w:t>puo</w:t>
      </w:r>
      <w:proofErr w:type="spellEnd"/>
      <w:r>
        <w:rPr>
          <w:rFonts w:ascii="Calibri" w:hAnsi="Calibri"/>
          <w:sz w:val="28"/>
          <w:szCs w:val="28"/>
        </w:rPr>
        <w:t xml:space="preserve">̀ rivolgere a </w:t>
      </w:r>
    </w:p>
    <w:p w14:paraId="2387525E" w14:textId="77777777" w:rsidR="00C93073" w:rsidRDefault="00C93073" w:rsidP="00C93073">
      <w:pPr>
        <w:pStyle w:val="NormaleWeb"/>
      </w:pPr>
      <w:r>
        <w:rPr>
          <w:rFonts w:ascii="Helvetica" w:hAnsi="Helvetica"/>
          <w:color w:val="0260BF"/>
          <w:sz w:val="22"/>
          <w:szCs w:val="22"/>
        </w:rPr>
        <w:t xml:space="preserve">umbria@proteofaresapere.it </w:t>
      </w:r>
    </w:p>
    <w:p w14:paraId="196FA71C" w14:textId="77777777" w:rsidR="00C93073" w:rsidRDefault="00C93073" w:rsidP="00C93073">
      <w:pPr>
        <w:pStyle w:val="NormaleWeb"/>
      </w:pPr>
      <w:r>
        <w:rPr>
          <w:rFonts w:ascii="Helvetica" w:hAnsi="Helvetica"/>
          <w:sz w:val="22"/>
          <w:szCs w:val="22"/>
        </w:rPr>
        <w:t xml:space="preserve">o contattare Alberto Stella Carlo Chianelli </w:t>
      </w:r>
    </w:p>
    <w:p w14:paraId="6B6A912B" w14:textId="77777777" w:rsidR="00C93073" w:rsidRDefault="00C93073" w:rsidP="00C93073">
      <w:pPr>
        <w:pStyle w:val="NormaleWeb"/>
      </w:pPr>
      <w:r>
        <w:rPr>
          <w:rFonts w:ascii="Helvetica" w:hAnsi="Helvetica"/>
          <w:sz w:val="22"/>
          <w:szCs w:val="22"/>
        </w:rPr>
        <w:t xml:space="preserve">3387784924 </w:t>
      </w:r>
      <w:r w:rsidR="00AC7A1A">
        <w:rPr>
          <w:rFonts w:ascii="Helvetica" w:hAnsi="Helvetica"/>
          <w:sz w:val="22"/>
          <w:szCs w:val="22"/>
        </w:rPr>
        <w:t xml:space="preserve">  </w:t>
      </w:r>
      <w:r>
        <w:rPr>
          <w:rFonts w:ascii="Helvetica" w:hAnsi="Helvetica"/>
          <w:sz w:val="22"/>
          <w:szCs w:val="22"/>
        </w:rPr>
        <w:t xml:space="preserve">3336047427 </w:t>
      </w:r>
    </w:p>
    <w:p w14:paraId="72502112" w14:textId="77777777" w:rsidR="000E3144" w:rsidRDefault="00120870"/>
    <w:sectPr w:rsidR="000E3144" w:rsidSect="00F92C1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73"/>
    <w:rsid w:val="00120870"/>
    <w:rsid w:val="002F28D6"/>
    <w:rsid w:val="003B4BC0"/>
    <w:rsid w:val="008B473C"/>
    <w:rsid w:val="00AC7A1A"/>
    <w:rsid w:val="00C93073"/>
    <w:rsid w:val="00D61DC6"/>
    <w:rsid w:val="00D661CC"/>
    <w:rsid w:val="00F617C6"/>
    <w:rsid w:val="00F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8D18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3073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617C6"/>
    <w:rPr>
      <w:b/>
      <w:bCs/>
    </w:rPr>
  </w:style>
  <w:style w:type="character" w:customStyle="1" w:styleId="apple-converted-space">
    <w:name w:val="apple-converted-space"/>
    <w:basedOn w:val="Carpredefinitoparagrafo"/>
    <w:rsid w:val="00F617C6"/>
  </w:style>
  <w:style w:type="character" w:styleId="Collegamentoipertestuale">
    <w:name w:val="Hyperlink"/>
    <w:basedOn w:val="Carpredefinitoparagrafo"/>
    <w:uiPriority w:val="99"/>
    <w:unhideWhenUsed/>
    <w:rsid w:val="00F61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415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alberst@libero.it</dc:creator>
  <cp:keywords/>
  <dc:description/>
  <cp:lastModifiedBy>alberst@libero.it</cp:lastModifiedBy>
  <cp:revision>4</cp:revision>
  <dcterms:created xsi:type="dcterms:W3CDTF">2021-11-26T16:31:00Z</dcterms:created>
  <dcterms:modified xsi:type="dcterms:W3CDTF">2021-12-06T16:34:00Z</dcterms:modified>
</cp:coreProperties>
</file>